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:rsidR="00487368" w:rsidRPr="00F62D86" w:rsidRDefault="00487368" w:rsidP="00487368"/>
        </w:tc>
      </w:tr>
      <w:tr w:rsidR="00F62D86" w:rsidRPr="00F62D86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5AE" w:rsidRPr="00F62D86" w:rsidRDefault="002644F4" w:rsidP="00C176A4">
            <w:pPr>
              <w:jc w:val="both"/>
              <w:rPr>
                <w:b/>
              </w:rPr>
            </w:pPr>
            <w:r w:rsidRPr="00C86CAD">
              <w:t xml:space="preserve">Nacrt prijedloga Programa mjera sanacije unutar zona sanitarne zaštite izvorišta: Stara Loza, </w:t>
            </w:r>
            <w:proofErr w:type="spellStart"/>
            <w:r w:rsidRPr="00C86CAD">
              <w:t>Sašnjak</w:t>
            </w:r>
            <w:proofErr w:type="spellEnd"/>
            <w:r w:rsidRPr="00C86CAD">
              <w:t xml:space="preserve">, Žitnjak, </w:t>
            </w:r>
            <w:proofErr w:type="spellStart"/>
            <w:r w:rsidRPr="00C86CAD">
              <w:t>Petruševec</w:t>
            </w:r>
            <w:proofErr w:type="spellEnd"/>
            <w:r w:rsidRPr="00C86CAD">
              <w:t xml:space="preserve">, </w:t>
            </w:r>
            <w:proofErr w:type="spellStart"/>
            <w:r w:rsidRPr="00C86CAD">
              <w:t>Zapruđe</w:t>
            </w:r>
            <w:proofErr w:type="spellEnd"/>
            <w:r w:rsidRPr="00C86CAD">
              <w:t xml:space="preserve"> i Mala Mlaka za postojeće građevine i postojeće djelatnosti</w:t>
            </w:r>
            <w:r w:rsidRPr="00C86CAD">
              <w:rPr>
                <w:b/>
              </w:rPr>
              <w:t xml:space="preserve"> </w:t>
            </w:r>
            <w:r>
              <w:t xml:space="preserve">za razdoblje od 2021. do </w:t>
            </w:r>
            <w:r w:rsidRPr="00C86CAD">
              <w:t>2023.</w:t>
            </w:r>
          </w:p>
        </w:tc>
      </w:tr>
      <w:tr w:rsidR="00F62D86" w:rsidRPr="00F62D86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5330" w:rsidRDefault="00E85330" w:rsidP="00423E43">
            <w:pPr>
              <w:jc w:val="both"/>
              <w:rPr>
                <w:rFonts w:eastAsia="Calibri"/>
                <w:lang w:eastAsia="en-US"/>
              </w:rPr>
            </w:pPr>
          </w:p>
          <w:p w:rsidR="00423E43" w:rsidRPr="00F62D86" w:rsidRDefault="00E85330" w:rsidP="00423E4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Gradski ured za gospodarstvo, energetiku i zaštitu okoliša</w:t>
            </w:r>
          </w:p>
          <w:p w:rsidR="00423E43" w:rsidRPr="00F62D86" w:rsidRDefault="00423E43" w:rsidP="00423E43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:rsidR="00487368" w:rsidRPr="00F62D86" w:rsidRDefault="00487368" w:rsidP="00C176A4">
            <w:pPr>
              <w:jc w:val="both"/>
              <w:rPr>
                <w:b/>
              </w:rPr>
            </w:pPr>
          </w:p>
        </w:tc>
      </w:tr>
      <w:tr w:rsidR="002644F4" w:rsidRPr="00F62D86" w:rsidTr="00CF3713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4F4" w:rsidRPr="00F62D86" w:rsidRDefault="002644F4" w:rsidP="002644F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</w:tcPr>
          <w:p w:rsidR="002644F4" w:rsidRPr="002644F4" w:rsidRDefault="002644F4" w:rsidP="002644F4">
            <w:pPr>
              <w:spacing w:after="200" w:line="276" w:lineRule="auto"/>
              <w:rPr>
                <w:rFonts w:eastAsiaTheme="minorHAnsi"/>
              </w:rPr>
            </w:pPr>
            <w:r>
              <w:t xml:space="preserve"> 5. 10. 2020. - 4. 11.</w:t>
            </w:r>
            <w:r w:rsidRPr="002644F4">
              <w:t xml:space="preserve"> 2020.</w:t>
            </w:r>
          </w:p>
        </w:tc>
      </w:tr>
      <w:tr w:rsidR="002644F4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4F4" w:rsidRPr="00F62D86" w:rsidRDefault="002644F4" w:rsidP="002644F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4F4" w:rsidRPr="00F62D86" w:rsidRDefault="002644F4" w:rsidP="002644F4">
            <w:pPr>
              <w:jc w:val="both"/>
            </w:pPr>
            <w:r w:rsidRPr="00F62D86">
              <w:t>Internetsko savjetovanje</w:t>
            </w:r>
          </w:p>
        </w:tc>
      </w:tr>
    </w:tbl>
    <w:p w:rsidR="00487368" w:rsidRDefault="00487368" w:rsidP="00487368"/>
    <w:p w:rsidR="00E16A8E" w:rsidRDefault="00E16A8E" w:rsidP="00E16A8E"/>
    <w:p w:rsidR="00E16A8E" w:rsidRPr="00E16A8E" w:rsidRDefault="00E16A8E" w:rsidP="00E16A8E">
      <w:pPr>
        <w:jc w:val="both"/>
        <w:rPr>
          <w:rFonts w:eastAsiaTheme="minorHAnsi"/>
          <w:lang w:eastAsia="en-US"/>
        </w:rPr>
      </w:pPr>
      <w:r>
        <w:t xml:space="preserve">Za vrijeme trajanja internetskog savjetovanja s javnošću o Nacrtu prijedloga Programa mjera sanacije unutar zona sanitarne zaštite izvorišta: Stara Loza, </w:t>
      </w:r>
      <w:proofErr w:type="spellStart"/>
      <w:r>
        <w:t>Sašnjak</w:t>
      </w:r>
      <w:proofErr w:type="spellEnd"/>
      <w:r>
        <w:t xml:space="preserve">, Žitnjak, </w:t>
      </w:r>
      <w:proofErr w:type="spellStart"/>
      <w:r>
        <w:t>Petruševec</w:t>
      </w:r>
      <w:proofErr w:type="spellEnd"/>
      <w:r>
        <w:t xml:space="preserve">, </w:t>
      </w:r>
      <w:proofErr w:type="spellStart"/>
      <w:r>
        <w:t>Zapruđe</w:t>
      </w:r>
      <w:proofErr w:type="spellEnd"/>
      <w:r>
        <w:t xml:space="preserve"> i Mala Mlaka za postojeće građevine i postojeće djelatnosti</w:t>
      </w:r>
      <w:r>
        <w:rPr>
          <w:b/>
        </w:rPr>
        <w:t xml:space="preserve"> </w:t>
      </w:r>
      <w:r>
        <w:t xml:space="preserve">za razdoblje od 2021. do 2023. </w:t>
      </w:r>
      <w:bookmarkStart w:id="0" w:name="_GoBack"/>
      <w:bookmarkEnd w:id="0"/>
      <w:r w:rsidRPr="00E16A8E">
        <w:rPr>
          <w:rFonts w:eastAsiaTheme="minorHAnsi"/>
          <w:lang w:eastAsia="en-US"/>
        </w:rPr>
        <w:t>nije dostavljena niti jedna primjedba niti prijedlog.</w:t>
      </w:r>
    </w:p>
    <w:p w:rsidR="00E16A8E" w:rsidRDefault="00E16A8E" w:rsidP="00E16A8E">
      <w:pPr>
        <w:jc w:val="both"/>
      </w:pPr>
    </w:p>
    <w:p w:rsidR="006555AE" w:rsidRPr="00F62D86" w:rsidRDefault="006555AE" w:rsidP="00487368"/>
    <w:sectPr w:rsidR="006555AE" w:rsidRPr="00F62D86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21407F"/>
    <w:rsid w:val="002644F4"/>
    <w:rsid w:val="00313306"/>
    <w:rsid w:val="00423E43"/>
    <w:rsid w:val="00485374"/>
    <w:rsid w:val="00487368"/>
    <w:rsid w:val="006555AE"/>
    <w:rsid w:val="00706885"/>
    <w:rsid w:val="00776E40"/>
    <w:rsid w:val="009A5822"/>
    <w:rsid w:val="009B6CE1"/>
    <w:rsid w:val="00B801C5"/>
    <w:rsid w:val="00C176A4"/>
    <w:rsid w:val="00E16A8E"/>
    <w:rsid w:val="00E85330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D6554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Maja Tominić</cp:lastModifiedBy>
  <cp:revision>3</cp:revision>
  <cp:lastPrinted>2019-08-16T06:48:00Z</cp:lastPrinted>
  <dcterms:created xsi:type="dcterms:W3CDTF">2020-11-10T11:46:00Z</dcterms:created>
  <dcterms:modified xsi:type="dcterms:W3CDTF">2020-11-11T08:02:00Z</dcterms:modified>
</cp:coreProperties>
</file>